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ind w:left="142"/>
        <w:spacing w:before="0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D9D9D9" tmshd="1677721856, 0, 14277081"/>
        <w:rPr>
          <w:rFonts w:ascii="Calibri" w:hAnsi="Calibri" w:cs="Calibri"/>
          <w:color w:val="000000"/>
          <w:spacing w:val="-2" w:percent="99"/>
          <w:sz w:val="40"/>
          <w:szCs w:val="40"/>
        </w:rPr>
      </w:pPr>
      <w:r>
        <w:rPr>
          <w:rFonts w:ascii="Calibri" w:hAnsi="Calibri" w:cs="Calibri"/>
          <w:color w:val="000000"/>
          <w:spacing w:val="-2" w:percent="99"/>
          <w:sz w:val="40"/>
          <w:szCs w:val="40"/>
        </w:rPr>
        <w:t xml:space="preserve"> Invoice </w:t>
      </w:r>
    </w:p>
    <w:p>
      <w:pPr>
        <w:pStyle w:val="para1"/>
        <w:rPr>
          <w:rFonts w:ascii="Calibri" w:hAnsi="Calibri" w:cs="Calibri"/>
          <w:b/>
          <w:color w:val="000000"/>
          <w:sz w:val="19"/>
        </w:rPr>
      </w:pPr>
      <w:r>
        <w:rPr>
          <w:rFonts w:ascii="Calibri" w:hAnsi="Calibri" w:cs="Calibri"/>
          <w:b/>
          <w:color w:val="000000"/>
          <w:sz w:val="19"/>
        </w:rPr>
      </w:r>
    </w:p>
    <w:tbl>
      <w:tblPr>
        <w:tblStyle w:val="TableGrid"/>
        <w:name w:val="Tableau1"/>
        <w:tabOrder w:val="0"/>
        <w:jc w:val="left"/>
        <w:tblInd w:w="250" w:type="dxa"/>
        <w:tblW w:w="10368" w:type="dxa"/>
        <w:pPr>
          <w:ind w:left="250"/>
        </w:pPr>
        <w:tblLook w:val="04A0" w:firstRow="1" w:lastRow="0" w:firstColumn="1" w:lastColumn="0" w:noHBand="0" w:noVBand="1"/>
      </w:tblPr>
      <w:tblGrid>
        <w:gridCol w:w="2101"/>
        <w:gridCol w:w="3223"/>
        <w:gridCol w:w="280"/>
        <w:gridCol w:w="4764"/>
      </w:tblGrid>
      <w:tr>
        <w:trPr>
          <w:tblHeader w:val="0"/>
          <w:cantSplit w:val="0"/>
          <w:trHeight w:val="0" w:hRule="auto"/>
        </w:trPr>
        <w:tc>
          <w:tcPr>
            <w:tcW w:w="2101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ind w:left="-108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2" behindDoc="0" locked="0" layoutInCell="1" hidden="0" allowOverlap="1">
                  <wp:simplePos x="0" y="0"/>
                  <wp:positionH relativeFrom="page">
                    <wp:posOffset>173990</wp:posOffset>
                  </wp:positionH>
                  <wp:positionV relativeFrom="paragraph">
                    <wp:posOffset>14605</wp:posOffset>
                  </wp:positionV>
                  <wp:extent cx="1108075" cy="1111250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>
                            <a:picLocks noChangeAspect="1"/>
                            <a:extLst>
                              <a:ext uri="sm">
                                <sm:smNativeData xmlns:sm="sm" val="SMDATA_16_6l4M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KAAAAAAAAABAAAAAAAAAAAAAAASAQAAAQAAAAIAAAAXAAAA0QYAANYGAAAAAAAAUAQAALQG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11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23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r>
          </w:p>
        </w:tc>
        <w:tc>
          <w:tcPr>
            <w:tcW w:w="280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LOMACHINES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33 Rue Habib Thameur Sfax 3000 - TUNISIA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Tax Number :  120693QAM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RC : B25123272011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Phone : + 216 53 57 53 70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Email : lomachines.spare-parst@yandex.com</w:t>
            </w:r>
          </w:p>
        </w:tc>
      </w:tr>
    </w:tbl>
    <w:p>
      <w:pPr>
        <w:pStyle w:val="para1"/>
        <w:spacing w:before="2"/>
        <w:rPr>
          <w:rFonts w:ascii="Calibri" w:hAnsi="Calibri" w:cs="Calibri"/>
          <w:color w:val="000000"/>
          <w:sz w:val="21"/>
        </w:rPr>
      </w:pPr>
      <w:r>
        <w:rPr>
          <w:rFonts w:ascii="Calibri" w:hAnsi="Calibri" w:cs="Calibri"/>
          <w:color w:val="000000"/>
          <w:sz w:val="21"/>
        </w:rPr>
      </w:r>
    </w:p>
    <w:p>
      <w:pPr>
        <w:pStyle w:val="para1"/>
        <w:spacing w:before="2"/>
        <w:tabs defTabSz="720">
          <w:tab w:val="left" w:pos="2965" w:leader="none"/>
        </w:tabs>
        <w:rPr>
          <w:rFonts w:ascii="Calibri" w:hAnsi="Calibri" w:cs="Calibri"/>
          <w:color w:val="00000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97790</wp:posOffset>
                </wp:positionV>
                <wp:extent cx="6696075" cy="1270"/>
                <wp:effectExtent l="9525" t="9525" r="9525" b="9525"/>
                <wp:wrapTopAndBottom/>
                <wp:docPr id="1" name="Courb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6l4M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OA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696075" b="1270"/>
                          <a:pathLst>
                            <a:path w="6696075" h="1270">
                              <a:moveTo>
                                <a:pt x="0" y="635"/>
                              </a:moveTo>
                              <a:lnTo>
                                <a:pt x="6696075" y="6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ACAC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urbe1" o:spid="_x0000_s1026" style="position:absolute;margin-left:34.00pt;margin-top:7.70pt;mso-position-horizontal-relative:page;width:527.25pt;height:0.10pt;z-index:251658241;mso-wrap-distance-left:0.00pt;mso-wrap-distance-top:0.00pt;mso-wrap-distance-right:0.00pt;mso-wrap-distance-bottom:0.00pt;mso-wrap-style:square" coordsize="10545,2" path="m0,1l10545,1e" strokeweight="0.75pt" strokecolor="#acacac" filled="f" v:ext="SMDATA_14_6l4M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OA8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1"/>
        </w:rPr>
        <w:tab/>
      </w:r>
      <w:r>
        <w:rPr>
          <w:rFonts w:ascii="Calibri" w:hAnsi="Calibri" w:cs="Calibri"/>
          <w:color w:val="000000"/>
          <w:sz w:val="11"/>
        </w:rPr>
      </w: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2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1681"/>
        <w:gridCol w:w="3644"/>
        <w:gridCol w:w="840"/>
        <w:gridCol w:w="1962"/>
        <w:gridCol w:w="2242"/>
      </w:tblGrid>
      <w:tr>
        <w:trPr>
          <w:tblHeader w:val="0"/>
          <w:cantSplit w:val="0"/>
          <w:trHeight w:val="0" w:hRule="auto"/>
        </w:trPr>
        <w:tc>
          <w:tcPr>
            <w:tcW w:w="5325" w:type="dxa"/>
            <w:gridSpan w:val="2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Bill to 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196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Invoice Number : </w:t>
            </w:r>
          </w:p>
        </w:tc>
        <w:tc>
          <w:tcPr>
            <w:tcW w:w="224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10024-007565-2025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25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Customer name 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MPI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96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Invoice Date :</w:t>
            </w:r>
          </w:p>
        </w:tc>
        <w:tc>
          <w:tcPr>
            <w:tcW w:w="224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Novembre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Customer code : 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LM-HG-00047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196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Due Date : </w:t>
            </w:r>
          </w:p>
        </w:tc>
        <w:tc>
          <w:tcPr>
            <w:tcW w:w="224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4 </w:t>
            </w:r>
            <w:r>
              <w:rPr>
                <w:rFonts w:ascii="Calibri" w:hAnsi="Calibri" w:cs="Calibri"/>
                <w:color w:val="000000"/>
              </w:rPr>
              <w:t>Novembre</w:t>
            </w:r>
            <w:r>
              <w:rPr>
                <w:rFonts w:ascii="Calibri" w:hAnsi="Calibri" w:cs="Calibri"/>
                <w:color w:val="000000"/>
                <w:lang w:val="fr-fr"/>
              </w:rPr>
              <w:t xml:space="preserve">   2025</w:t>
            </w: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Address 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fr-fr"/>
              </w:rPr>
              <w:t>RTE MC 107 KM 26 - MATMATA -  GABES TUNISIA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Tax N° :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1695571A/A/M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Email 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u w:color="auto" w:val="single"/>
                <w:shd w:val="clear" w:fill="ffffff"/>
              </w:rPr>
            </w:pPr>
            <w:hyperlink r:id="rId9" w:history="1"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 xml:space="preserve"> </w:t>
              </w:r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>abbdennaji.wadie@</w:t>
              </w:r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>cute-paper.com</w:t>
              </w:r>
            </w:hyperlink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Contact name : 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 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default" r:id="rId11"/>
          <w:type w:val="continuous"/>
          <w:pgSz w:h="16840" w:w="11910"/>
          <w:pgMar w:left="580" w:top="860" w:right="711" w:bottom="280" w:footer="709"/>
          <w:paperSrc w:first="7" w:other="7" a="0" b="0"/>
          <w:pgNumType w:fmt="decimal"/>
          <w:tmGutter w:val="3"/>
          <w:mirrorMargins w:val="0"/>
          <w:tmSection w:h="-1">
            <w:tmHeader w:id="0" w:h="0" edge="720" text="0">
              <w:shd w:val="none"/>
            </w:tmHeader>
            <w:tmFooter w:id="0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3"/>
        <w:tabOrder w:val="0"/>
        <w:jc w:val="left"/>
        <w:tblInd w:w="250" w:type="dxa"/>
        <w:tblW w:w="10370" w:type="dxa"/>
        <w:pPr>
          <w:ind w:left="250"/>
        </w:pPr>
        <w:tblLook w:val="04A0" w:firstRow="1" w:lastRow="0" w:firstColumn="1" w:lastColumn="0" w:noHBand="0" w:noVBand="1"/>
      </w:tblPr>
      <w:tblGrid>
        <w:gridCol w:w="560"/>
        <w:gridCol w:w="1260"/>
        <w:gridCol w:w="3897"/>
        <w:gridCol w:w="1004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2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897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004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0" w:percent="91"/>
                <w:sz w:val="20"/>
                <w:szCs w:val="20"/>
              </w:rPr>
              <w:t>Quantity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703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54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4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560"/>
        <w:gridCol w:w="1260"/>
        <w:gridCol w:w="3920"/>
        <w:gridCol w:w="980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001</w:t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83017210</w:t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 relay 230 VAC-6A Scneider   A1-A2 : 230VAC</w:t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  <w:t xml:space="preserve"> 2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tabs defTabSz="720">
                <w:tab w:val="right" w:pos="1202" w:leader="none"/>
              </w:tabs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46.219 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19%</w:t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92.438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  <w:t xml:space="preserve"> </w:t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spacing w:before="4"/>
        <w:rPr>
          <w:rFonts w:ascii="Calibri" w:hAnsi="Calibri" w:cs="Calibri"/>
          <w:color w:val="000000"/>
          <w:sz w:val="17"/>
        </w:rPr>
      </w:pPr>
      <w:r>
        <w:rPr>
          <w:rFonts w:ascii="Calibri" w:hAnsi="Calibri" w:cs="Calibri"/>
          <w:color w:val="000000"/>
          <w:sz w:val="17"/>
        </w:rPr>
      </w:r>
    </w:p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5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3426"/>
        <w:gridCol w:w="2172"/>
        <w:gridCol w:w="1215"/>
        <w:gridCol w:w="1388"/>
        <w:gridCol w:w="695"/>
        <w:gridCol w:w="1383"/>
        <w:gridCol w:w="90"/>
      </w:tblGrid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Delivery  / Validity : 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</w:rPr>
            </w:pPr>
            <w:r>
              <w:rPr>
                <w:rFonts w:ascii="Calibri" w:hAnsi="Calibri" w:cs="Calibri"/>
                <w:color w:val="000000"/>
                <w:spacing w:val="-10" w:percent="89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Rate</w:t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00" tmshd="1677721856, 0, 65535"/>
            <w:tcMar>
              <w:right w:w="3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Delivery:</w:t>
            </w:r>
            <w:r>
              <w:rPr>
                <w:rFonts w:ascii="Calibri" w:hAnsi="Calibri" w:cs="Calibri"/>
                <w:color w:val="000000"/>
                <w:spacing w:val="-11" w:percent="88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24-48 hours from the ordering and/or payment date.</w:t>
            </w:r>
          </w:p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This offer is valid for 2 days from its sending because of the availability of the goods. We may updated it as we go.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92.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438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 xml:space="preserve">  17.563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Payment : 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99" tmshd="1677721856, 0, 1009254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numPr>
                <w:ilvl w:val="0"/>
                <w:numId w:val="4"/>
              </w:numPr>
              <w:ind w:left="459" w:hanging="28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Payment: 100%  when ordering.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94.436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r>
          </w:p>
        </w:tc>
        <w:tc>
          <w:tcPr>
            <w:tcW w:w="695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 563 DT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Stamp</w:t>
            </w:r>
          </w:p>
        </w:tc>
        <w:tc>
          <w:tcPr>
            <w:tcW w:w="2168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 DT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tabs defTabSz="720">
                <w:tab w:val="left" w:pos="242" w:leader="none"/>
                <w:tab w:val="center" w:pos="600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  <w:tab/>
              <w:t>Total</w:t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111.001 DT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369" w:type="dxa"/>
            <w:gridSpan w:val="7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 in words</w:t>
            </w: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3556" w:type="dxa"/>
            <w:gridSpan w:val="4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146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 xml:space="preserve"> one hundred eleven dinar,  one millime only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2418410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6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Lomachines</w:t>
            </w:r>
          </w:p>
        </w:tc>
        <w:tc>
          <w:tcPr>
            <w:tcW w:w="3387" w:type="dxa"/>
            <w:gridSpan w:val="2"/>
            <w:vMerge w:val="restart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Invoice paid by bank transfer.</w:t>
            </w:r>
          </w:p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Delivered by local transpotation to Gabes city.</w:t>
            </w:r>
          </w:p>
        </w:tc>
        <w:tc>
          <w:tcPr>
            <w:tcW w:w="3466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ind w:right="-160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Customer</w:t>
            </w:r>
          </w:p>
        </w:tc>
      </w:tr>
      <w:tr>
        <w:trPr>
          <w:tblHeader w:val="0"/>
          <w:cantSplit w:val="0"/>
          <w:trHeight w:val="888" w:hRule="atLeast"/>
        </w:trPr>
        <w:tc>
          <w:tcPr>
            <w:tcW w:w="3426" w:type="dxa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387" w:type="dxa"/>
            <w:gridSpan w:val="2"/>
            <w:vMerge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2418410" protected="0"/>
          </w:tcPr>
          <w:p/>
        </w:tc>
        <w:tc>
          <w:tcPr>
            <w:tcW w:w="3466" w:type="dxa"/>
            <w:gridSpan w:val="3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2418410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</w:tr>
    </w:tbl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580" w:top="860" w:right="711" w:bottom="28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DejaVu Sans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e numérotée 1"/>
    <w:lvl w:ilvl="0">
      <w:start w:val="1"/>
      <w:numFmt w:val="decimal"/>
      <w:suff w:val="tab"/>
      <w:lvlText w:val="%1-"/>
      <w:lvlJc w:val="left"/>
      <w:pPr>
        <w:ind w:left="142" w:hanging="0"/>
      </w:pPr>
      <w:rPr>
        <w:b/>
        <w:bCs/>
      </w:rPr>
    </w:lvl>
    <w:lvl w:ilvl="1">
      <w:start w:val="1"/>
      <w:numFmt w:val="lowerLetter"/>
      <w:suff w:val="tab"/>
      <w:lvlText w:val="%2."/>
      <w:lvlJc w:val="left"/>
      <w:pPr>
        <w:ind w:left="862" w:hanging="0"/>
      </w:pPr>
    </w:lvl>
    <w:lvl w:ilvl="2">
      <w:start w:val="1"/>
      <w:numFmt w:val="lowerRoman"/>
      <w:suff w:val="tab"/>
      <w:lvlText w:val="%3."/>
      <w:lvlJc w:val="right"/>
      <w:pPr>
        <w:ind w:left="1762" w:hanging="0"/>
      </w:pPr>
    </w:lvl>
    <w:lvl w:ilvl="3">
      <w:start w:val="1"/>
      <w:numFmt w:val="decimal"/>
      <w:suff w:val="tab"/>
      <w:lvlText w:val="%4."/>
      <w:lvlJc w:val="left"/>
      <w:pPr>
        <w:ind w:left="2302" w:hanging="0"/>
      </w:pPr>
    </w:lvl>
    <w:lvl w:ilvl="4">
      <w:start w:val="1"/>
      <w:numFmt w:val="lowerLetter"/>
      <w:suff w:val="tab"/>
      <w:lvlText w:val="%5."/>
      <w:lvlJc w:val="left"/>
      <w:pPr>
        <w:ind w:left="3022" w:hanging="0"/>
      </w:pPr>
    </w:lvl>
    <w:lvl w:ilvl="5">
      <w:start w:val="1"/>
      <w:numFmt w:val="lowerRoman"/>
      <w:suff w:val="tab"/>
      <w:lvlText w:val="%6."/>
      <w:lvlJc w:val="right"/>
      <w:pPr>
        <w:ind w:left="3922" w:hanging="0"/>
      </w:pPr>
    </w:lvl>
    <w:lvl w:ilvl="6">
      <w:start w:val="1"/>
      <w:numFmt w:val="decimal"/>
      <w:suff w:val="tab"/>
      <w:lvlText w:val="%7."/>
      <w:lvlJc w:val="left"/>
      <w:pPr>
        <w:ind w:left="4462" w:hanging="0"/>
      </w:pPr>
    </w:lvl>
    <w:lvl w:ilvl="7">
      <w:start w:val="1"/>
      <w:numFmt w:val="lowerLetter"/>
      <w:suff w:val="tab"/>
      <w:lvlText w:val="%8."/>
      <w:lvlJc w:val="left"/>
      <w:pPr>
        <w:ind w:left="5182" w:hanging="0"/>
      </w:pPr>
    </w:lvl>
    <w:lvl w:ilvl="8">
      <w:start w:val="1"/>
      <w:numFmt w:val="lowerRoman"/>
      <w:suff w:val="tab"/>
      <w:lvlText w:val="%9."/>
      <w:lvlJc w:val="right"/>
      <w:pPr>
        <w:ind w:left="6082" w:hanging="0"/>
      </w:pPr>
    </w:lvl>
  </w:abstractNum>
  <w:abstractNum w:abstractNumId="2">
    <w:multiLevelType w:val="hybridMultilevel"/>
    <w:name w:val="Liste numérotée 2"/>
    <w:lvl w:ilvl="0">
      <w:start w:val="1"/>
      <w:numFmt w:val="decimal"/>
      <w:suff w:val="tab"/>
      <w:lvlText w:val="%1."/>
      <w:lvlJc w:val="left"/>
      <w:pPr>
        <w:ind w:left="133" w:hanging="0"/>
      </w:pPr>
    </w:lvl>
    <w:lvl w:ilvl="1">
      <w:start w:val="1"/>
      <w:numFmt w:val="lowerLetter"/>
      <w:suff w:val="tab"/>
      <w:lvlText w:val="%2."/>
      <w:lvlJc w:val="left"/>
      <w:pPr>
        <w:ind w:left="853" w:hanging="0"/>
      </w:pPr>
    </w:lvl>
    <w:lvl w:ilvl="2">
      <w:start w:val="1"/>
      <w:numFmt w:val="lowerRoman"/>
      <w:suff w:val="tab"/>
      <w:lvlText w:val="%3."/>
      <w:lvlJc w:val="right"/>
      <w:pPr>
        <w:ind w:left="1753" w:hanging="0"/>
      </w:pPr>
    </w:lvl>
    <w:lvl w:ilvl="3">
      <w:start w:val="1"/>
      <w:numFmt w:val="decimal"/>
      <w:suff w:val="tab"/>
      <w:lvlText w:val="%4."/>
      <w:lvlJc w:val="left"/>
      <w:pPr>
        <w:ind w:left="2293" w:hanging="0"/>
      </w:pPr>
    </w:lvl>
    <w:lvl w:ilvl="4">
      <w:start w:val="1"/>
      <w:numFmt w:val="lowerLetter"/>
      <w:suff w:val="tab"/>
      <w:lvlText w:val="%5."/>
      <w:lvlJc w:val="left"/>
      <w:pPr>
        <w:ind w:left="3013" w:hanging="0"/>
      </w:pPr>
    </w:lvl>
    <w:lvl w:ilvl="5">
      <w:start w:val="1"/>
      <w:numFmt w:val="lowerRoman"/>
      <w:suff w:val="tab"/>
      <w:lvlText w:val="%6."/>
      <w:lvlJc w:val="right"/>
      <w:pPr>
        <w:ind w:left="3913" w:hanging="0"/>
      </w:pPr>
    </w:lvl>
    <w:lvl w:ilvl="6">
      <w:start w:val="1"/>
      <w:numFmt w:val="decimal"/>
      <w:suff w:val="tab"/>
      <w:lvlText w:val="%7."/>
      <w:lvlJc w:val="left"/>
      <w:pPr>
        <w:ind w:left="4453" w:hanging="0"/>
      </w:pPr>
    </w:lvl>
    <w:lvl w:ilvl="7">
      <w:start w:val="1"/>
      <w:numFmt w:val="lowerLetter"/>
      <w:suff w:val="tab"/>
      <w:lvlText w:val="%8."/>
      <w:lvlJc w:val="left"/>
      <w:pPr>
        <w:ind w:left="5173" w:hanging="0"/>
      </w:pPr>
    </w:lvl>
    <w:lvl w:ilvl="8">
      <w:start w:val="1"/>
      <w:numFmt w:val="lowerRoman"/>
      <w:suff w:val="tab"/>
      <w:lvlText w:val="%9."/>
      <w:lvlJc w:val="right"/>
      <w:pPr>
        <w:ind w:left="6073" w:hanging="0"/>
      </w:pPr>
    </w:lvl>
  </w:abstractNum>
  <w:abstractNum w:abstractNumId="3">
    <w:multiLevelType w:val="hybridMultilevel"/>
    <w:name w:val="Liste numérotée 3"/>
    <w:lvl w:ilvl="0">
      <w:start w:val="1"/>
      <w:numFmt w:val="decimal"/>
      <w:suff w:val="tab"/>
      <w:lvlText w:val="%1."/>
      <w:lvlJc w:val="left"/>
      <w:pPr>
        <w:ind w:left="502" w:hanging="0"/>
      </w:pPr>
    </w:lvl>
    <w:lvl w:ilvl="1">
      <w:start w:val="1"/>
      <w:numFmt w:val="lowerLetter"/>
      <w:suff w:val="tab"/>
      <w:lvlText w:val="%2."/>
      <w:lvlJc w:val="left"/>
      <w:pPr>
        <w:ind w:left="1222" w:hanging="0"/>
      </w:pPr>
    </w:lvl>
    <w:lvl w:ilvl="2">
      <w:start w:val="1"/>
      <w:numFmt w:val="lowerRoman"/>
      <w:suff w:val="tab"/>
      <w:lvlText w:val="%3."/>
      <w:lvlJc w:val="right"/>
      <w:pPr>
        <w:ind w:left="2122" w:hanging="0"/>
      </w:pPr>
    </w:lvl>
    <w:lvl w:ilvl="3">
      <w:start w:val="1"/>
      <w:numFmt w:val="decimal"/>
      <w:suff w:val="tab"/>
      <w:lvlText w:val="%4."/>
      <w:lvlJc w:val="left"/>
      <w:pPr>
        <w:ind w:left="2662" w:hanging="0"/>
      </w:pPr>
    </w:lvl>
    <w:lvl w:ilvl="4">
      <w:start w:val="1"/>
      <w:numFmt w:val="lowerLetter"/>
      <w:suff w:val="tab"/>
      <w:lvlText w:val="%5."/>
      <w:lvlJc w:val="left"/>
      <w:pPr>
        <w:ind w:left="3382" w:hanging="0"/>
      </w:pPr>
    </w:lvl>
    <w:lvl w:ilvl="5">
      <w:start w:val="1"/>
      <w:numFmt w:val="lowerRoman"/>
      <w:suff w:val="tab"/>
      <w:lvlText w:val="%6."/>
      <w:lvlJc w:val="right"/>
      <w:pPr>
        <w:ind w:left="4282" w:hanging="0"/>
      </w:pPr>
    </w:lvl>
    <w:lvl w:ilvl="6">
      <w:start w:val="1"/>
      <w:numFmt w:val="decimal"/>
      <w:suff w:val="tab"/>
      <w:lvlText w:val="%7."/>
      <w:lvlJc w:val="left"/>
      <w:pPr>
        <w:ind w:left="4822" w:hanging="0"/>
      </w:pPr>
    </w:lvl>
    <w:lvl w:ilvl="7">
      <w:start w:val="1"/>
      <w:numFmt w:val="lowerLetter"/>
      <w:suff w:val="tab"/>
      <w:lvlText w:val="%8."/>
      <w:lvlJc w:val="left"/>
      <w:pPr>
        <w:ind w:left="5542" w:hanging="0"/>
      </w:pPr>
    </w:lvl>
    <w:lvl w:ilvl="8">
      <w:start w:val="1"/>
      <w:numFmt w:val="lowerRoman"/>
      <w:suff w:val="tab"/>
      <w:lvlText w:val="%9."/>
      <w:lvlJc w:val="right"/>
      <w:pPr>
        <w:ind w:left="6442" w:hanging="0"/>
      </w:pPr>
    </w:lvl>
  </w:abstractNum>
  <w:abstractNum w:abstractNumId="4">
    <w:multiLevelType w:val="hybridMultilevel"/>
    <w:name w:val="Liste numérotée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view w:val="print"/>
  <w:defaultTabStop w:val="720"/>
  <w:autoHyphenation w:val="0"/>
  <w:doNotShadeFormData w:val="0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85"/>
    <w:tmLastPosCaret>
      <w:tmLastPosPgfIdx w:val="1"/>
      <w:tmLastPosIdx w:val="41"/>
    </w:tmLastPosCaret>
    <w:tmLastPosAnchor>
      <w:tmLastPosPgfIdx w:val="0"/>
      <w:tmLastPosIdx w:val="0"/>
    </w:tmLastPosAnchor>
    <w:tmLastPosTblRect w:left="0" w:top="0" w:right="0" w:bottom="0"/>
  </w:tmLastPos>
  <w:tmAppRevision w:date="1762418410" w:val="1224" w:fileVer="342" w:fileVerOS="4"/>
  <w:guidesAndGrid showGuides="1" lockGuides="0" snapToGuides="1" snapToPageMargins="0" tolerance="8" gridDistanceHorizontal="110" gridDistanceVertical="283" showGrid="0" snapToGrid="0"/>
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E:\Users\mag2\Desktop\Invoice may 2025\PROFORMA INVOICE-ADWEYA10063-007564-2025-Update-V1.5.docx.pdf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le du tableau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le du tableau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mailto:Ibrahim.Feki@galpharma.t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DejaVu Sans"/>
        <a:ea typeface="DejaVu Sans"/>
        <a:cs typeface="DejaVu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Invoice: INV-08332 - LOMACHINES</dc:title>
  <dc:subject/>
  <dc:creator>mag2</dc:creator>
  <cp:keywords/>
  <dc:description/>
  <cp:lastModifiedBy/>
  <cp:revision>8</cp:revision>
  <cp:lastPrinted>2025-11-06T08:39:47Z</cp:lastPrinted>
  <dcterms:created xsi:type="dcterms:W3CDTF">2025-05-10T20:50:00Z</dcterms:created>
  <dcterms:modified xsi:type="dcterms:W3CDTF">2025-11-06T08:40:10Z</dcterms:modified>
</cp:coreProperties>
</file>